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44" w:rsidRPr="001253A9" w:rsidRDefault="00F57C44" w:rsidP="00F57C4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1253A9">
        <w:rPr>
          <w:rFonts w:ascii="Arial" w:hAnsi="Arial" w:cs="Arial"/>
          <w:b/>
          <w:sz w:val="20"/>
          <w:szCs w:val="20"/>
        </w:rPr>
        <w:t>Załącznik Nr 1b do SIWZ</w:t>
      </w:r>
    </w:p>
    <w:p w:rsidR="00F57C44" w:rsidRPr="001253A9" w:rsidRDefault="00F57C44" w:rsidP="00F57C44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F57C44" w:rsidRPr="002802A2" w:rsidRDefault="00F57C44" w:rsidP="00F57C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2 – Mięso, wędliny</w:t>
      </w: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3"/>
      </w:tblGrid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 Boczek wędzony ze skórą.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Karczek wieprzowy bez kości.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Kiełbasa cienka .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 Łopatka wieprzowa bez kości.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5. Schab wieprzowy b/kości 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6. Mięso od szynki b/kości.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7. Parówki </w:t>
            </w:r>
            <w:r>
              <w:rPr>
                <w:rFonts w:ascii="Arial" w:hAnsi="Arial" w:cs="Arial"/>
                <w:sz w:val="20"/>
                <w:szCs w:val="20"/>
              </w:rPr>
              <w:t xml:space="preserve"> , 70 % mięsa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8. Szynka wiejska</w:t>
            </w:r>
            <w:r>
              <w:rPr>
                <w:rFonts w:ascii="Arial" w:hAnsi="Arial" w:cs="Arial"/>
                <w:sz w:val="20"/>
                <w:szCs w:val="20"/>
              </w:rPr>
              <w:t xml:space="preserve"> ,  krojona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9. Polędwica wieprzowa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10. Żeberka wieprzowe 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11. Wołowina b/kości 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12. Mięso wieprzowe gulaszowe 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Polędwica drobiowa , krojona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Kiełbasa szynkowa gruba ,   krojona</w:t>
            </w:r>
          </w:p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Frankfurterki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70% mięsa </w:t>
            </w:r>
          </w:p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44" w:rsidRPr="001253A9" w:rsidTr="003C2239">
        <w:tc>
          <w:tcPr>
            <w:tcW w:w="3368" w:type="dxa"/>
          </w:tcPr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F57C44" w:rsidRPr="001253A9" w:rsidRDefault="00F57C44" w:rsidP="003C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57C44" w:rsidRPr="001253A9" w:rsidRDefault="00F57C44" w:rsidP="003C2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C44"/>
    <w:rsid w:val="008954D0"/>
    <w:rsid w:val="00F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2015-11-06T08:13:00Z</dcterms:created>
  <dcterms:modified xsi:type="dcterms:W3CDTF">2015-11-06T08:13:00Z</dcterms:modified>
</cp:coreProperties>
</file>